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F23" w:rsidRPr="006079DB" w:rsidRDefault="00DC4F23" w:rsidP="009C32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DC4F23" w:rsidRPr="006079DB" w:rsidRDefault="00DC4F23" w:rsidP="009C32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</w:t>
      </w:r>
    </w:p>
    <w:p w:rsidR="00DC4F23" w:rsidRPr="006079DB" w:rsidRDefault="00F6016E" w:rsidP="009C32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C3235" w:rsidRPr="006079DB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Норильского городского Совета депутатов от 13.05.2008 № 11-251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9C3235" w:rsidRPr="006079DB">
        <w:rPr>
          <w:rFonts w:ascii="Times New Roman" w:hAnsi="Times New Roman" w:cs="Times New Roman"/>
          <w:sz w:val="26"/>
          <w:szCs w:val="26"/>
        </w:rPr>
        <w:t>Об утверждении Положения о порядке предоставления в аренду объектов недвижимого имущества, находящихся в собственности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»»</w:t>
      </w:r>
      <w:r w:rsidR="00DC4F23" w:rsidRPr="006079DB">
        <w:rPr>
          <w:rFonts w:ascii="Times New Roman" w:hAnsi="Times New Roman" w:cs="Times New Roman"/>
          <w:sz w:val="26"/>
          <w:szCs w:val="26"/>
        </w:rPr>
        <w:t xml:space="preserve"> </w:t>
      </w:r>
      <w:r w:rsidR="00DC4F23" w:rsidRPr="006079DB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DC4F23" w:rsidRPr="006079DB" w:rsidRDefault="00DC4F23" w:rsidP="00DC4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4F23" w:rsidRPr="006079DB" w:rsidRDefault="00DC4F23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9DB">
        <w:rPr>
          <w:rFonts w:ascii="Times New Roman" w:hAnsi="Times New Roman" w:cs="Times New Roman"/>
          <w:sz w:val="26"/>
          <w:szCs w:val="26"/>
        </w:rPr>
        <w:t xml:space="preserve">Решением Норильского городского Совета депутатов </w:t>
      </w:r>
      <w:r w:rsidR="009C3235" w:rsidRPr="006079DB">
        <w:rPr>
          <w:rFonts w:ascii="Times New Roman" w:hAnsi="Times New Roman" w:cs="Times New Roman"/>
          <w:sz w:val="26"/>
          <w:szCs w:val="26"/>
        </w:rPr>
        <w:t xml:space="preserve">от 26.04.2022 № 35/5-840 </w:t>
      </w:r>
      <w:r w:rsidRPr="006079DB">
        <w:rPr>
          <w:rFonts w:ascii="Times New Roman" w:hAnsi="Times New Roman" w:cs="Times New Roman"/>
          <w:sz w:val="26"/>
          <w:szCs w:val="26"/>
        </w:rPr>
        <w:t xml:space="preserve">в </w:t>
      </w:r>
      <w:r w:rsidR="009C3235" w:rsidRPr="006079DB">
        <w:rPr>
          <w:rFonts w:ascii="Times New Roman" w:hAnsi="Times New Roman" w:cs="Times New Roman"/>
          <w:sz w:val="26"/>
          <w:szCs w:val="26"/>
        </w:rPr>
        <w:t>Положение о порядке предоставления в аренду объектов недвижимого имущества, находящихся в собственности муниципального образования город Норильск, утвержденное решением Норильского городского С</w:t>
      </w:r>
      <w:r w:rsidR="000F0D0D">
        <w:rPr>
          <w:rFonts w:ascii="Times New Roman" w:hAnsi="Times New Roman" w:cs="Times New Roman"/>
          <w:sz w:val="26"/>
          <w:szCs w:val="26"/>
        </w:rPr>
        <w:t>овета депутатов от 13.05.2008 № </w:t>
      </w:r>
      <w:r w:rsidR="009C3235" w:rsidRPr="006079DB">
        <w:rPr>
          <w:rFonts w:ascii="Times New Roman" w:hAnsi="Times New Roman" w:cs="Times New Roman"/>
          <w:sz w:val="26"/>
          <w:szCs w:val="26"/>
        </w:rPr>
        <w:t xml:space="preserve">11-251 (далее - Положение), </w:t>
      </w:r>
      <w:r w:rsidR="00413D45" w:rsidRPr="006079DB">
        <w:rPr>
          <w:rFonts w:ascii="Times New Roman" w:hAnsi="Times New Roman" w:cs="Times New Roman"/>
          <w:sz w:val="26"/>
          <w:szCs w:val="26"/>
        </w:rPr>
        <w:t xml:space="preserve">были внесены изменения, </w:t>
      </w:r>
      <w:r w:rsidRPr="006079DB">
        <w:rPr>
          <w:rFonts w:ascii="Times New Roman" w:hAnsi="Times New Roman" w:cs="Times New Roman"/>
          <w:sz w:val="26"/>
          <w:szCs w:val="26"/>
        </w:rPr>
        <w:t>исключающие нормы, устанавливающие обязательность решения Комиссии по рассмотрению вопросов, связанных с арендой объектов движимого и недвижимого имущества, находящихся в собственности муниципального образования город Норильск при принятии Управлением имущества Администрации города Норильска решений о предоставлении муниципального имущества в аренду без проведения торгов.</w:t>
      </w:r>
    </w:p>
    <w:p w:rsidR="009C3235" w:rsidRPr="006079DB" w:rsidRDefault="00DC4F23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Аналогичные изменения в этой части были внесены постановлением Администрации города Норильска от 28.09.2022 № 508 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отдельные правовые акты Администрации города Норильска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Административный регламент </w:t>
      </w:r>
      <w:r w:rsidR="009C323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муниципальной услуги по предоставлению недвижимого имущества муниципальной собственности в аренду без проведения торгов (</w:t>
      </w:r>
      <w:r w:rsidR="00413D4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утв. </w:t>
      </w:r>
      <w:r w:rsidR="009C323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города Норильска от 16.07.2014 № 416).</w:t>
      </w:r>
    </w:p>
    <w:p w:rsidR="00DC4F23" w:rsidRPr="003710B0" w:rsidRDefault="00413D45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10B0">
        <w:rPr>
          <w:rFonts w:ascii="Times New Roman" w:hAnsi="Times New Roman" w:cs="Times New Roman"/>
          <w:sz w:val="26"/>
          <w:szCs w:val="26"/>
        </w:rPr>
        <w:t>Р</w:t>
      </w:r>
      <w:r w:rsidR="00DC4F23" w:rsidRPr="003710B0">
        <w:rPr>
          <w:rFonts w:ascii="Times New Roman" w:hAnsi="Times New Roman" w:cs="Times New Roman"/>
          <w:sz w:val="26"/>
          <w:szCs w:val="26"/>
        </w:rPr>
        <w:t xml:space="preserve">ассмотрение заявлений арендаторов о заключении договоров аренды на новый срок от одного года и более без проведения </w:t>
      </w:r>
      <w:r w:rsidRPr="003710B0">
        <w:rPr>
          <w:rFonts w:ascii="Times New Roman" w:hAnsi="Times New Roman" w:cs="Times New Roman"/>
          <w:sz w:val="26"/>
          <w:szCs w:val="26"/>
        </w:rPr>
        <w:t>торгов</w:t>
      </w:r>
      <w:r w:rsidR="009C3235" w:rsidRPr="003710B0">
        <w:rPr>
          <w:rFonts w:ascii="Times New Roman" w:hAnsi="Times New Roman" w:cs="Times New Roman"/>
          <w:sz w:val="26"/>
          <w:szCs w:val="26"/>
        </w:rPr>
        <w:t xml:space="preserve">, заявлений о предоставлении объектов недвижимого имущества, находящегося в собственности муниципального образования город Норильск в аренду без проведения торгов </w:t>
      </w:r>
      <w:r w:rsidR="00DC4F23" w:rsidRPr="003710B0">
        <w:rPr>
          <w:rFonts w:ascii="Times New Roman" w:hAnsi="Times New Roman" w:cs="Times New Roman"/>
          <w:sz w:val="26"/>
          <w:szCs w:val="26"/>
        </w:rPr>
        <w:t xml:space="preserve">осуществляется по правилам, предусмотренным </w:t>
      </w:r>
      <w:r w:rsidR="00AB73DA" w:rsidRPr="003710B0">
        <w:rPr>
          <w:rFonts w:ascii="Times New Roman" w:hAnsi="Times New Roman" w:cs="Times New Roman"/>
          <w:sz w:val="26"/>
          <w:szCs w:val="26"/>
        </w:rPr>
        <w:t xml:space="preserve">пунктом 9 </w:t>
      </w:r>
      <w:r w:rsidR="00AB73DA" w:rsidRPr="003710B0">
        <w:rPr>
          <w:rFonts w:ascii="Times New Roman" w:eastAsia="Calibri" w:hAnsi="Times New Roman" w:cs="Times New Roman"/>
          <w:sz w:val="26"/>
          <w:szCs w:val="26"/>
        </w:rPr>
        <w:t xml:space="preserve">статьи 17.1 </w:t>
      </w:r>
      <w:r w:rsidR="009C3235" w:rsidRPr="003710B0">
        <w:rPr>
          <w:rFonts w:ascii="Times New Roman" w:eastAsia="Calibri" w:hAnsi="Times New Roman" w:cs="Times New Roman"/>
          <w:sz w:val="26"/>
          <w:szCs w:val="26"/>
        </w:rPr>
        <w:t>Федеральным законом</w:t>
      </w:r>
      <w:r w:rsidR="00DC4F23" w:rsidRPr="003710B0">
        <w:rPr>
          <w:rFonts w:ascii="Times New Roman" w:eastAsia="Calibri" w:hAnsi="Times New Roman" w:cs="Times New Roman"/>
          <w:sz w:val="26"/>
          <w:szCs w:val="26"/>
        </w:rPr>
        <w:t xml:space="preserve"> от 26.07.2006 № 135-ФЗ </w:t>
      </w:r>
      <w:r w:rsidR="00F6016E" w:rsidRPr="003710B0">
        <w:rPr>
          <w:rFonts w:ascii="Times New Roman" w:eastAsia="Calibri" w:hAnsi="Times New Roman" w:cs="Times New Roman"/>
          <w:sz w:val="26"/>
          <w:szCs w:val="26"/>
        </w:rPr>
        <w:t>«</w:t>
      </w:r>
      <w:r w:rsidR="00DC4F23" w:rsidRPr="003710B0">
        <w:rPr>
          <w:rFonts w:ascii="Times New Roman" w:eastAsia="Calibri" w:hAnsi="Times New Roman" w:cs="Times New Roman"/>
          <w:sz w:val="26"/>
          <w:szCs w:val="26"/>
        </w:rPr>
        <w:t>О защите конкуренции</w:t>
      </w:r>
      <w:r w:rsidR="00F6016E" w:rsidRPr="003710B0">
        <w:rPr>
          <w:rFonts w:ascii="Times New Roman" w:eastAsia="Calibri" w:hAnsi="Times New Roman" w:cs="Times New Roman"/>
          <w:sz w:val="26"/>
          <w:szCs w:val="26"/>
        </w:rPr>
        <w:t>»</w:t>
      </w:r>
      <w:r w:rsidR="003710B0" w:rsidRPr="003710B0">
        <w:rPr>
          <w:rFonts w:ascii="Times New Roman" w:eastAsia="Calibri" w:hAnsi="Times New Roman" w:cs="Times New Roman"/>
          <w:sz w:val="26"/>
          <w:szCs w:val="26"/>
        </w:rPr>
        <w:t>, разделом 4 «П</w:t>
      </w:r>
      <w:r w:rsidR="003710B0" w:rsidRPr="003710B0">
        <w:rPr>
          <w:rFonts w:ascii="Times New Roman" w:hAnsi="Times New Roman" w:cs="Times New Roman"/>
          <w:sz w:val="26"/>
          <w:szCs w:val="26"/>
        </w:rPr>
        <w:t xml:space="preserve">орядок заключения договоров аренды на новый срок» Положения. </w:t>
      </w:r>
    </w:p>
    <w:p w:rsidR="009C3235" w:rsidRPr="006079DB" w:rsidRDefault="0088275F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hAnsi="Times New Roman" w:cs="Times New Roman"/>
          <w:sz w:val="26"/>
          <w:szCs w:val="26"/>
        </w:rPr>
        <w:t>Изменения в пункт 2.2</w:t>
      </w:r>
      <w:r w:rsidR="009C3235" w:rsidRPr="006079DB">
        <w:rPr>
          <w:rFonts w:ascii="Times New Roman" w:hAnsi="Times New Roman" w:cs="Times New Roman"/>
          <w:sz w:val="26"/>
          <w:szCs w:val="26"/>
        </w:rPr>
        <w:t xml:space="preserve"> Положения обусловлены </w:t>
      </w:r>
      <w:r w:rsidR="009C323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изданием Приказа Федеральной антимонопольной службы России от 21.03.2023 № 147/23 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C323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О 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C323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Приказ ФАС № 147/23), вступающим в силу с 01.10.2023.</w:t>
      </w:r>
    </w:p>
    <w:p w:rsidR="009C3235" w:rsidRPr="006079DB" w:rsidRDefault="009C3235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Приказом ФАС № 147/23 действующий Приказ Федеральной антимонопольной службы России от 10.02.2010 № 67 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B73DA">
        <w:rPr>
          <w:rFonts w:ascii="Times New Roman" w:eastAsia="Times New Roman" w:hAnsi="Times New Roman" w:cs="Times New Roman"/>
          <w:sz w:val="26"/>
          <w:szCs w:val="26"/>
          <w:lang w:eastAsia="ru-RU"/>
        </w:rPr>
        <w:t>О п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</w:t>
      </w:r>
      <w:r w:rsidR="00AB73DA">
        <w:rPr>
          <w:rFonts w:ascii="Times New Roman" w:eastAsia="Times New Roman" w:hAnsi="Times New Roman" w:cs="Times New Roman"/>
          <w:sz w:val="26"/>
          <w:szCs w:val="26"/>
          <w:lang w:eastAsia="ru-RU"/>
        </w:rPr>
        <w:t>ли муниципального имущества, и п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Приказ ФАС № 67) признан утратившим силу. </w:t>
      </w:r>
    </w:p>
    <w:p w:rsidR="0088275F" w:rsidRPr="006079DB" w:rsidRDefault="0088275F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Распоряжением Администрации Норильска </w:t>
      </w:r>
      <w:r w:rsidR="00413D4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09.06.2020 №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2206 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признании утратившими силу распоряжений Администрации города Норильска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13D4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079DB">
        <w:rPr>
          <w:rFonts w:ascii="Times New Roman" w:hAnsi="Times New Roman" w:cs="Times New Roman"/>
          <w:sz w:val="26"/>
          <w:szCs w:val="26"/>
        </w:rPr>
        <w:t xml:space="preserve"> в том числе признано утратившим силу 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Администрации Норильска от 22.04.2015 № 253</w:t>
      </w:r>
      <w:r w:rsidR="00C10A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10AF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 Е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диной комиссии по проведению конкурсов, 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объектов движимого и недвижимого имущества, находящегося в собственности муниципального образования город Норильск</w:t>
      </w:r>
      <w:r w:rsidR="00F601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079DB">
        <w:rPr>
          <w:rFonts w:ascii="Times New Roman" w:hAnsi="Times New Roman" w:cs="Times New Roman"/>
          <w:sz w:val="26"/>
          <w:szCs w:val="26"/>
        </w:rPr>
        <w:t xml:space="preserve"> поскольку проведение конкурсов,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объектов движимого и недвижимого имущества, находящихся в собственности муниципального образования город Норильск осуществляется Управлением имущества Администрации города Норильска </w:t>
      </w:r>
      <w:r w:rsidR="00413D45" w:rsidRPr="006079DB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 w:rsidRPr="006079DB">
        <w:rPr>
          <w:rFonts w:ascii="Times New Roman" w:hAnsi="Times New Roman" w:cs="Times New Roman"/>
          <w:sz w:val="26"/>
          <w:szCs w:val="26"/>
        </w:rPr>
        <w:t>, установленным</w:t>
      </w:r>
      <w:r w:rsidR="00413D45" w:rsidRPr="006079DB">
        <w:rPr>
          <w:rFonts w:ascii="Times New Roman" w:hAnsi="Times New Roman" w:cs="Times New Roman"/>
          <w:sz w:val="26"/>
          <w:szCs w:val="26"/>
        </w:rPr>
        <w:t xml:space="preserve">и 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 ФАС № 67</w:t>
      </w:r>
      <w:r w:rsidR="00413D45" w:rsidRPr="006079DB">
        <w:rPr>
          <w:rFonts w:ascii="Times New Roman" w:hAnsi="Times New Roman" w:cs="Times New Roman"/>
          <w:sz w:val="26"/>
          <w:szCs w:val="26"/>
        </w:rPr>
        <w:t xml:space="preserve"> (действующим до 01.10.2023</w:t>
      </w:r>
      <w:r w:rsidR="00413D45"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после 01.10.2023 в соответствии с Приказом ФАС № 147/23</w:t>
      </w:r>
      <w:r w:rsidR="00413D45" w:rsidRPr="006079DB">
        <w:rPr>
          <w:rFonts w:ascii="Times New Roman" w:hAnsi="Times New Roman" w:cs="Times New Roman"/>
          <w:sz w:val="26"/>
          <w:szCs w:val="26"/>
        </w:rPr>
        <w:t>)</w:t>
      </w: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C3235" w:rsidRPr="006079DB" w:rsidRDefault="0088275F" w:rsidP="00CB22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9DB">
        <w:rPr>
          <w:rFonts w:ascii="Times New Roman" w:hAnsi="Times New Roman" w:cs="Times New Roman"/>
          <w:sz w:val="26"/>
          <w:szCs w:val="26"/>
        </w:rPr>
        <w:t>В этой связи Проектом предла</w:t>
      </w:r>
      <w:r w:rsidR="006A4973">
        <w:rPr>
          <w:rFonts w:ascii="Times New Roman" w:hAnsi="Times New Roman" w:cs="Times New Roman"/>
          <w:sz w:val="26"/>
          <w:szCs w:val="26"/>
        </w:rPr>
        <w:t xml:space="preserve">гается исключить подпункты 6, 8 пункта 1.1, абзац четвертый пункта 6.6 Положения, и откорректировать пункт 6.4 Положения. </w:t>
      </w:r>
    </w:p>
    <w:p w:rsidR="00DC4F23" w:rsidRDefault="00DC4F23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079DB">
        <w:rPr>
          <w:rFonts w:ascii="Times New Roman" w:hAnsi="Times New Roman" w:cs="Times New Roman"/>
          <w:sz w:val="26"/>
          <w:szCs w:val="26"/>
        </w:rPr>
        <w:t xml:space="preserve">Содержание </w:t>
      </w:r>
      <w:r w:rsidR="00135213">
        <w:rPr>
          <w:rFonts w:ascii="Times New Roman" w:hAnsi="Times New Roman" w:cs="Times New Roman"/>
          <w:sz w:val="26"/>
          <w:szCs w:val="26"/>
        </w:rPr>
        <w:t>пункта 2.2.2 Положения предлагается привести в соответствие с положениями подпункта</w:t>
      </w:r>
      <w:r w:rsidR="00135213" w:rsidRPr="0013521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35213" w:rsidRPr="006079DB">
        <w:rPr>
          <w:rFonts w:ascii="Times New Roman" w:eastAsia="Calibri" w:hAnsi="Times New Roman" w:cs="Times New Roman"/>
          <w:sz w:val="26"/>
          <w:szCs w:val="26"/>
        </w:rPr>
        <w:t>пункта 1</w:t>
      </w:r>
      <w:r w:rsidR="00135213">
        <w:rPr>
          <w:rFonts w:ascii="Times New Roman" w:eastAsia="Calibri" w:hAnsi="Times New Roman" w:cs="Times New Roman"/>
          <w:sz w:val="26"/>
          <w:szCs w:val="26"/>
        </w:rPr>
        <w:t>5</w:t>
      </w:r>
      <w:r w:rsidR="00135213" w:rsidRPr="006079DB">
        <w:rPr>
          <w:rFonts w:ascii="Times New Roman" w:eastAsia="Calibri" w:hAnsi="Times New Roman" w:cs="Times New Roman"/>
          <w:sz w:val="26"/>
          <w:szCs w:val="26"/>
        </w:rPr>
        <w:t xml:space="preserve"> статьи 17.1 Федерального закона от 26.07.2006 № 135-ФЗ </w:t>
      </w:r>
      <w:r w:rsidR="00135213">
        <w:rPr>
          <w:rFonts w:ascii="Times New Roman" w:eastAsia="Calibri" w:hAnsi="Times New Roman" w:cs="Times New Roman"/>
          <w:sz w:val="26"/>
          <w:szCs w:val="26"/>
        </w:rPr>
        <w:t>«</w:t>
      </w:r>
      <w:r w:rsidR="00135213" w:rsidRPr="006079DB">
        <w:rPr>
          <w:rFonts w:ascii="Times New Roman" w:eastAsia="Calibri" w:hAnsi="Times New Roman" w:cs="Times New Roman"/>
          <w:sz w:val="26"/>
          <w:szCs w:val="26"/>
        </w:rPr>
        <w:t>О защите конкуренции</w:t>
      </w:r>
      <w:r w:rsidR="00135213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r w:rsidR="009C3235" w:rsidRPr="006079DB">
        <w:rPr>
          <w:rFonts w:ascii="Times New Roman" w:hAnsi="Times New Roman" w:cs="Times New Roman"/>
          <w:sz w:val="26"/>
          <w:szCs w:val="26"/>
        </w:rPr>
        <w:t>подпункт</w:t>
      </w:r>
      <w:r w:rsidR="00413D45" w:rsidRPr="006079DB">
        <w:rPr>
          <w:rFonts w:ascii="Times New Roman" w:hAnsi="Times New Roman" w:cs="Times New Roman"/>
          <w:sz w:val="26"/>
          <w:szCs w:val="26"/>
        </w:rPr>
        <w:t>а</w:t>
      </w:r>
      <w:r w:rsidR="009C3235" w:rsidRPr="006079DB">
        <w:rPr>
          <w:rFonts w:ascii="Times New Roman" w:hAnsi="Times New Roman" w:cs="Times New Roman"/>
          <w:sz w:val="26"/>
          <w:szCs w:val="26"/>
        </w:rPr>
        <w:t xml:space="preserve"> 5 пункта 2.2.3 </w:t>
      </w:r>
      <w:r w:rsidRPr="006079DB">
        <w:rPr>
          <w:rFonts w:ascii="Times New Roman" w:hAnsi="Times New Roman" w:cs="Times New Roman"/>
          <w:sz w:val="26"/>
          <w:szCs w:val="26"/>
        </w:rPr>
        <w:t xml:space="preserve">Положения </w:t>
      </w:r>
      <w:r w:rsidR="00C10AFF">
        <w:rPr>
          <w:rFonts w:ascii="Times New Roman" w:hAnsi="Times New Roman" w:cs="Times New Roman"/>
          <w:sz w:val="26"/>
          <w:szCs w:val="26"/>
        </w:rPr>
        <w:t>в соответствие с положениями</w:t>
      </w:r>
      <w:r w:rsidRPr="006079DB">
        <w:rPr>
          <w:rFonts w:ascii="Times New Roman" w:hAnsi="Times New Roman" w:cs="Times New Roman"/>
          <w:sz w:val="26"/>
          <w:szCs w:val="26"/>
        </w:rPr>
        <w:t xml:space="preserve"> подпункта </w:t>
      </w:r>
      <w:r w:rsidRPr="006079DB">
        <w:rPr>
          <w:rFonts w:ascii="Times New Roman" w:eastAsia="Calibri" w:hAnsi="Times New Roman" w:cs="Times New Roman"/>
          <w:sz w:val="26"/>
          <w:szCs w:val="26"/>
        </w:rPr>
        <w:t xml:space="preserve">10 пункта 1 статьи 17.1 Федерального закона от 26.07.2006 № 135-ФЗ </w:t>
      </w:r>
      <w:r w:rsidR="00F6016E">
        <w:rPr>
          <w:rFonts w:ascii="Times New Roman" w:eastAsia="Calibri" w:hAnsi="Times New Roman" w:cs="Times New Roman"/>
          <w:sz w:val="26"/>
          <w:szCs w:val="26"/>
        </w:rPr>
        <w:t>«</w:t>
      </w:r>
      <w:r w:rsidRPr="006079DB">
        <w:rPr>
          <w:rFonts w:ascii="Times New Roman" w:eastAsia="Calibri" w:hAnsi="Times New Roman" w:cs="Times New Roman"/>
          <w:sz w:val="26"/>
          <w:szCs w:val="26"/>
        </w:rPr>
        <w:t>О защите конкуренции</w:t>
      </w:r>
      <w:r w:rsidR="00F6016E">
        <w:rPr>
          <w:rFonts w:ascii="Times New Roman" w:eastAsia="Calibri" w:hAnsi="Times New Roman" w:cs="Times New Roman"/>
          <w:sz w:val="26"/>
          <w:szCs w:val="26"/>
        </w:rPr>
        <w:t>»</w:t>
      </w:r>
      <w:r w:rsidRPr="006079D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C4F23" w:rsidRPr="006079DB" w:rsidRDefault="00CB229B" w:rsidP="006A49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Корректировка абзаца </w:t>
      </w:r>
      <w:r w:rsidR="006A4973">
        <w:rPr>
          <w:rFonts w:ascii="Times New Roman" w:hAnsi="Times New Roman" w:cs="Times New Roman"/>
          <w:sz w:val="26"/>
          <w:szCs w:val="26"/>
        </w:rPr>
        <w:t xml:space="preserve">восьмого, </w:t>
      </w:r>
      <w:r>
        <w:rPr>
          <w:rFonts w:ascii="Times New Roman" w:hAnsi="Times New Roman" w:cs="Times New Roman"/>
          <w:sz w:val="26"/>
          <w:szCs w:val="26"/>
        </w:rPr>
        <w:t>девятого</w:t>
      </w:r>
      <w:r w:rsidR="00135213">
        <w:rPr>
          <w:rFonts w:ascii="Times New Roman" w:hAnsi="Times New Roman" w:cs="Times New Roman"/>
          <w:sz w:val="26"/>
          <w:szCs w:val="26"/>
        </w:rPr>
        <w:t xml:space="preserve"> пункта 11.3 Положения</w:t>
      </w:r>
      <w:r>
        <w:rPr>
          <w:rFonts w:ascii="Times New Roman" w:hAnsi="Times New Roman" w:cs="Times New Roman"/>
          <w:sz w:val="26"/>
          <w:szCs w:val="26"/>
        </w:rPr>
        <w:t xml:space="preserve"> необходима в целях </w:t>
      </w:r>
      <w:r w:rsidR="006A4973">
        <w:rPr>
          <w:rFonts w:ascii="Times New Roman" w:hAnsi="Times New Roman" w:cs="Times New Roman"/>
          <w:sz w:val="26"/>
          <w:szCs w:val="26"/>
        </w:rPr>
        <w:t xml:space="preserve">приведения в соответствие с пунктом 4 статьи 18 </w:t>
      </w:r>
      <w:r w:rsidR="006A4973" w:rsidRPr="00134443">
        <w:rPr>
          <w:rFonts w:ascii="Times New Roman" w:hAnsi="Times New Roman" w:cs="Times New Roman"/>
          <w:sz w:val="26"/>
          <w:szCs w:val="26"/>
        </w:rPr>
        <w:t>Федерального закона от 24.07.2007 № 209-ФЗ «О развитии малого и среднего предпринимат</w:t>
      </w:r>
      <w:r w:rsidR="006A4973">
        <w:rPr>
          <w:rFonts w:ascii="Times New Roman" w:hAnsi="Times New Roman" w:cs="Times New Roman"/>
          <w:sz w:val="26"/>
          <w:szCs w:val="26"/>
        </w:rPr>
        <w:t xml:space="preserve">ельства в Российской Федерации», </w:t>
      </w:r>
      <w:r w:rsidR="006A4973">
        <w:rPr>
          <w:rFonts w:ascii="Times New Roman" w:hAnsi="Times New Roman" w:cs="Times New Roman"/>
          <w:sz w:val="26"/>
          <w:szCs w:val="26"/>
        </w:rPr>
        <w:t xml:space="preserve">и </w:t>
      </w:r>
      <w:bookmarkStart w:id="0" w:name="_GoBack"/>
      <w:bookmarkEnd w:id="0"/>
      <w:r w:rsidR="006A4973">
        <w:rPr>
          <w:rFonts w:ascii="Times New Roman" w:hAnsi="Times New Roman" w:cs="Times New Roman"/>
          <w:sz w:val="26"/>
          <w:szCs w:val="26"/>
        </w:rPr>
        <w:t xml:space="preserve">пунктом 7 статьи </w:t>
      </w:r>
      <w:r w:rsidR="006A4973" w:rsidRPr="00FA5F4E">
        <w:rPr>
          <w:rFonts w:ascii="Times New Roman" w:hAnsi="Times New Roman" w:cs="Times New Roman"/>
          <w:sz w:val="26"/>
          <w:szCs w:val="26"/>
        </w:rPr>
        <w:t>31.1 Федерального закона от 12.01.1996 №</w:t>
      </w:r>
      <w:r w:rsidR="006A4973">
        <w:rPr>
          <w:rFonts w:ascii="Times New Roman" w:hAnsi="Times New Roman" w:cs="Times New Roman"/>
          <w:sz w:val="26"/>
          <w:szCs w:val="26"/>
        </w:rPr>
        <w:t> </w:t>
      </w:r>
      <w:r w:rsidR="006A4973">
        <w:rPr>
          <w:rFonts w:ascii="Times New Roman" w:hAnsi="Times New Roman" w:cs="Times New Roman"/>
          <w:sz w:val="26"/>
          <w:szCs w:val="26"/>
        </w:rPr>
        <w:t xml:space="preserve">7-ФЗ «О некоммерческих организациях». </w:t>
      </w:r>
    </w:p>
    <w:p w:rsidR="00DC4F23" w:rsidRPr="006079DB" w:rsidRDefault="00DC4F23" w:rsidP="00CB2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из средств местного бюджета. </w:t>
      </w:r>
    </w:p>
    <w:p w:rsidR="00413D45" w:rsidRDefault="00413D45" w:rsidP="008E791D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791D" w:rsidRDefault="008E791D" w:rsidP="00DC4F23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4973" w:rsidRPr="006079DB" w:rsidRDefault="006A4973" w:rsidP="00DC4F23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4F23" w:rsidRPr="006079DB" w:rsidRDefault="00DC4F23" w:rsidP="00DC4F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Управления имущества</w:t>
      </w:r>
    </w:p>
    <w:p w:rsidR="00DC4F23" w:rsidRPr="006079DB" w:rsidRDefault="00DC4F23" w:rsidP="00DC4F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                                                              О.В. Кузьмина</w:t>
      </w:r>
    </w:p>
    <w:p w:rsidR="008E791D" w:rsidRDefault="008E791D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91D" w:rsidRDefault="008E791D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4973" w:rsidRDefault="006A497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C4F23" w:rsidRPr="00662AB8" w:rsidRDefault="00DC4F23" w:rsidP="00DC4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C1653C" w:rsidRPr="00413D45" w:rsidRDefault="00DC4F23" w:rsidP="00413D45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C1653C" w:rsidRPr="00413D45" w:rsidSect="00A60AB2">
      <w:pgSz w:w="11906" w:h="16838"/>
      <w:pgMar w:top="851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A32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F23"/>
    <w:rsid w:val="00006E8C"/>
    <w:rsid w:val="000F0D0D"/>
    <w:rsid w:val="00135213"/>
    <w:rsid w:val="003710B0"/>
    <w:rsid w:val="003C7647"/>
    <w:rsid w:val="00413D45"/>
    <w:rsid w:val="00426922"/>
    <w:rsid w:val="006079DB"/>
    <w:rsid w:val="006A4973"/>
    <w:rsid w:val="006B1E84"/>
    <w:rsid w:val="00753BED"/>
    <w:rsid w:val="007E671C"/>
    <w:rsid w:val="0088275F"/>
    <w:rsid w:val="008E791D"/>
    <w:rsid w:val="009C3235"/>
    <w:rsid w:val="00A60AB2"/>
    <w:rsid w:val="00AB73DA"/>
    <w:rsid w:val="00C10AFF"/>
    <w:rsid w:val="00C1653C"/>
    <w:rsid w:val="00CB229B"/>
    <w:rsid w:val="00D16F42"/>
    <w:rsid w:val="00DC4F23"/>
    <w:rsid w:val="00F6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4C3F"/>
  <w15:chartTrackingRefBased/>
  <w15:docId w15:val="{4F8DDE3E-0B77-4FB4-ABFA-A8F243BD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B2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3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5</cp:revision>
  <dcterms:created xsi:type="dcterms:W3CDTF">2023-07-18T06:40:00Z</dcterms:created>
  <dcterms:modified xsi:type="dcterms:W3CDTF">2023-08-17T12:28:00Z</dcterms:modified>
</cp:coreProperties>
</file>